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7A9" w:rsidRPr="004D5976" w:rsidRDefault="002777A9" w:rsidP="002777A9">
      <w:pPr>
        <w:rPr>
          <w:rFonts w:ascii="Arial" w:hAnsi="Arial"/>
        </w:rPr>
      </w:pPr>
    </w:p>
    <w:p w:rsidR="002777A9" w:rsidRPr="004D5976" w:rsidRDefault="002777A9" w:rsidP="002777A9">
      <w:pPr>
        <w:tabs>
          <w:tab w:val="left" w:pos="2552"/>
        </w:tabs>
        <w:rPr>
          <w:rFonts w:ascii="Arial" w:hAnsi="Arial"/>
        </w:rPr>
      </w:pPr>
    </w:p>
    <w:p w:rsidR="002777A9" w:rsidRPr="004D5976" w:rsidRDefault="002777A9" w:rsidP="002777A9">
      <w:pPr>
        <w:tabs>
          <w:tab w:val="left" w:pos="5387"/>
        </w:tabs>
        <w:rPr>
          <w:rFonts w:ascii="Arial" w:hAnsi="Arial"/>
        </w:rPr>
      </w:pPr>
      <w:r w:rsidRPr="004D5976">
        <w:rPr>
          <w:rFonts w:ascii="Arial" w:hAnsi="Arial"/>
        </w:rPr>
        <w:tab/>
        <w:t xml:space="preserve">Datum: </w:t>
      </w:r>
      <w:r w:rsidR="00AC682B">
        <w:rPr>
          <w:rFonts w:ascii="Arial" w:hAnsi="Arial"/>
        </w:rPr>
        <w:t>4. März 2022</w:t>
      </w:r>
      <w:r w:rsidRPr="004D5976">
        <w:rPr>
          <w:rFonts w:ascii="Arial" w:hAnsi="Arial"/>
        </w:rPr>
        <w:t xml:space="preserve"> </w:t>
      </w:r>
      <w:r w:rsidRPr="004D5976">
        <w:rPr>
          <w:rFonts w:ascii="Arial" w:hAnsi="Arial"/>
          <w:b/>
          <w:sz w:val="62"/>
        </w:rPr>
        <w:t>Pressemitteilung</w:t>
      </w:r>
      <w:r w:rsidRPr="004D5976">
        <w:rPr>
          <w:rFonts w:ascii="Arial" w:hAnsi="Arial"/>
          <w:b/>
          <w:sz w:val="44"/>
        </w:rPr>
        <w:tab/>
      </w:r>
      <w:r w:rsidRPr="004D5976">
        <w:rPr>
          <w:rFonts w:ascii="Arial" w:hAnsi="Arial"/>
        </w:rPr>
        <w:t xml:space="preserve">Nr.: </w:t>
      </w:r>
    </w:p>
    <w:p w:rsidR="002777A9" w:rsidRDefault="002777A9" w:rsidP="002777A9">
      <w:pPr>
        <w:spacing w:line="360" w:lineRule="auto"/>
        <w:ind w:left="2552" w:right="2097"/>
        <w:jc w:val="both"/>
        <w:rPr>
          <w:rFonts w:ascii="Arial" w:hAnsi="Arial" w:cs="Arial"/>
          <w:b/>
          <w:sz w:val="28"/>
        </w:rPr>
      </w:pPr>
    </w:p>
    <w:p w:rsidR="002777A9" w:rsidRPr="004D5976" w:rsidRDefault="00FC1374" w:rsidP="002777A9">
      <w:pPr>
        <w:spacing w:line="360" w:lineRule="auto"/>
        <w:ind w:left="2552" w:right="2097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Bürgermeisterin Antje </w:t>
      </w:r>
      <w:r w:rsidR="00AC0BC4">
        <w:rPr>
          <w:rFonts w:ascii="Arial" w:hAnsi="Arial" w:cs="Arial"/>
          <w:b/>
          <w:sz w:val="28"/>
        </w:rPr>
        <w:t>Runge</w:t>
      </w:r>
      <w:r w:rsidR="00AC682B">
        <w:rPr>
          <w:rFonts w:ascii="Arial" w:hAnsi="Arial" w:cs="Arial"/>
          <w:b/>
          <w:sz w:val="28"/>
        </w:rPr>
        <w:t xml:space="preserve"> </w:t>
      </w:r>
      <w:r w:rsidR="00AC0BC4">
        <w:rPr>
          <w:rFonts w:ascii="Arial" w:hAnsi="Arial" w:cs="Arial"/>
          <w:b/>
          <w:sz w:val="28"/>
        </w:rPr>
        <w:t>will</w:t>
      </w:r>
      <w:r w:rsidR="00AC682B">
        <w:rPr>
          <w:rFonts w:ascii="Arial" w:hAnsi="Arial" w:cs="Arial"/>
          <w:b/>
          <w:sz w:val="28"/>
        </w:rPr>
        <w:t xml:space="preserve"> Städtepartnerschaft mit Lomonossow ruhen</w:t>
      </w:r>
      <w:r w:rsidR="00AC0BC4">
        <w:rPr>
          <w:rFonts w:ascii="Arial" w:hAnsi="Arial" w:cs="Arial"/>
          <w:b/>
          <w:sz w:val="28"/>
        </w:rPr>
        <w:t xml:space="preserve"> lassen </w:t>
      </w:r>
      <w:r w:rsidR="002B5F9A">
        <w:rPr>
          <w:rFonts w:ascii="Arial" w:hAnsi="Arial" w:cs="Arial"/>
          <w:b/>
          <w:sz w:val="28"/>
        </w:rPr>
        <w:t xml:space="preserve">– </w:t>
      </w:r>
      <w:r w:rsidR="00AC0BC4">
        <w:rPr>
          <w:rFonts w:ascii="Arial" w:hAnsi="Arial" w:cs="Arial"/>
          <w:b/>
          <w:sz w:val="28"/>
        </w:rPr>
        <w:t>enge</w:t>
      </w:r>
      <w:r w:rsidR="002B5F9A">
        <w:rPr>
          <w:rFonts w:ascii="Arial" w:hAnsi="Arial" w:cs="Arial"/>
          <w:b/>
          <w:sz w:val="28"/>
        </w:rPr>
        <w:t xml:space="preserve"> Bürgerkontakte </w:t>
      </w:r>
      <w:r w:rsidR="00AC0BC4">
        <w:rPr>
          <w:rFonts w:ascii="Arial" w:hAnsi="Arial" w:cs="Arial"/>
          <w:b/>
          <w:sz w:val="28"/>
        </w:rPr>
        <w:t>bleiben bestehen</w:t>
      </w:r>
    </w:p>
    <w:p w:rsidR="002777A9" w:rsidRPr="004D5976" w:rsidRDefault="002777A9" w:rsidP="002777A9">
      <w:pPr>
        <w:ind w:left="2552" w:right="2097"/>
        <w:jc w:val="both"/>
      </w:pPr>
    </w:p>
    <w:p w:rsidR="00AC0BC4" w:rsidRDefault="00AC682B" w:rsidP="002777A9">
      <w:pPr>
        <w:spacing w:line="360" w:lineRule="auto"/>
        <w:ind w:left="2552" w:right="209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Seit 2004 </w:t>
      </w:r>
      <w:r w:rsidR="00AC0BC4">
        <w:rPr>
          <w:rFonts w:ascii="Arial" w:hAnsi="Arial" w:cs="Arial"/>
          <w:sz w:val="22"/>
          <w:szCs w:val="22"/>
        </w:rPr>
        <w:t>gibt es</w:t>
      </w:r>
      <w:r>
        <w:rPr>
          <w:rFonts w:ascii="Arial" w:hAnsi="Arial" w:cs="Arial"/>
          <w:sz w:val="22"/>
          <w:szCs w:val="22"/>
        </w:rPr>
        <w:t xml:space="preserve"> zwischen Oberursel und der russischen Stadt Lomonossow eine offizielle Städte</w:t>
      </w:r>
      <w:r w:rsidR="008B45B2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partnerschaft. </w:t>
      </w:r>
      <w:r w:rsidR="00AC0BC4">
        <w:rPr>
          <w:rFonts w:ascii="Arial" w:hAnsi="Arial" w:cs="Arial"/>
          <w:sz w:val="22"/>
          <w:szCs w:val="22"/>
        </w:rPr>
        <w:t xml:space="preserve">Aufgrund </w:t>
      </w:r>
      <w:r>
        <w:rPr>
          <w:rFonts w:ascii="Arial" w:hAnsi="Arial" w:cs="Arial"/>
          <w:sz w:val="22"/>
          <w:szCs w:val="22"/>
        </w:rPr>
        <w:t xml:space="preserve">der aktuellen </w:t>
      </w:r>
      <w:r w:rsidR="00AC0BC4">
        <w:rPr>
          <w:rFonts w:ascii="Arial" w:hAnsi="Arial" w:cs="Arial"/>
          <w:sz w:val="22"/>
          <w:szCs w:val="22"/>
        </w:rPr>
        <w:t>poli</w:t>
      </w:r>
      <w:r w:rsidR="00AC0BC4">
        <w:rPr>
          <w:rFonts w:ascii="Arial" w:hAnsi="Arial" w:cs="Arial"/>
          <w:sz w:val="22"/>
          <w:szCs w:val="22"/>
        </w:rPr>
        <w:softHyphen/>
        <w:t xml:space="preserve">tischen </w:t>
      </w:r>
      <w:r>
        <w:rPr>
          <w:rFonts w:ascii="Arial" w:hAnsi="Arial" w:cs="Arial"/>
          <w:sz w:val="22"/>
          <w:szCs w:val="22"/>
        </w:rPr>
        <w:t xml:space="preserve">Situation </w:t>
      </w:r>
      <w:r w:rsidR="00AC0BC4">
        <w:rPr>
          <w:rFonts w:ascii="Arial" w:hAnsi="Arial" w:cs="Arial"/>
          <w:sz w:val="22"/>
          <w:szCs w:val="22"/>
        </w:rPr>
        <w:t>durch den Einmarsch russischer Truppen in der Ukraine beabsichtigt Bürgermeisterin Antje Runge jetzt, gegen das nicht akzeptable Vorgehen der russischen Seite ein Zeichen zu setzen.</w:t>
      </w:r>
    </w:p>
    <w:p w:rsidR="00AC0BC4" w:rsidRPr="00AC0BC4" w:rsidRDefault="00AC0BC4" w:rsidP="00AC0BC4">
      <w:pPr>
        <w:spacing w:line="360" w:lineRule="auto"/>
        <w:ind w:left="2552" w:right="2098"/>
        <w:jc w:val="both"/>
        <w:rPr>
          <w:rFonts w:ascii="Arial" w:hAnsi="Arial" w:cs="Arial"/>
          <w:sz w:val="22"/>
          <w:szCs w:val="22"/>
        </w:rPr>
      </w:pPr>
    </w:p>
    <w:p w:rsidR="00AC0BC4" w:rsidRPr="00AC0BC4" w:rsidRDefault="00AC0BC4" w:rsidP="00AC0BC4">
      <w:pPr>
        <w:spacing w:line="360" w:lineRule="auto"/>
        <w:ind w:left="2552" w:right="209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„Ich schlage d</w:t>
      </w:r>
      <w:r w:rsidRPr="00AC0BC4">
        <w:rPr>
          <w:rFonts w:ascii="Arial" w:hAnsi="Arial" w:cs="Arial"/>
          <w:sz w:val="22"/>
          <w:szCs w:val="22"/>
        </w:rPr>
        <w:t>em Magistrat vor</w:t>
      </w:r>
      <w:r>
        <w:rPr>
          <w:rFonts w:ascii="Arial" w:hAnsi="Arial" w:cs="Arial"/>
          <w:sz w:val="22"/>
          <w:szCs w:val="22"/>
        </w:rPr>
        <w:t xml:space="preserve">, </w:t>
      </w:r>
      <w:r w:rsidRPr="00AC0BC4">
        <w:rPr>
          <w:rFonts w:ascii="Arial" w:hAnsi="Arial" w:cs="Arial"/>
          <w:sz w:val="22"/>
          <w:szCs w:val="22"/>
        </w:rPr>
        <w:t xml:space="preserve">die </w:t>
      </w:r>
      <w:r>
        <w:rPr>
          <w:rFonts w:ascii="Arial" w:hAnsi="Arial" w:cs="Arial"/>
          <w:sz w:val="22"/>
          <w:szCs w:val="22"/>
        </w:rPr>
        <w:t>offizielle Partner</w:t>
      </w:r>
      <w:r w:rsidR="008B45B2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schaft mit den städtischen und politischen Kontakten nach Lomonossow bis auf Weiteres ruhen zu lassen</w:t>
      </w:r>
      <w:r w:rsidRPr="00AC0BC4">
        <w:rPr>
          <w:rFonts w:ascii="Arial" w:hAnsi="Arial" w:cs="Arial"/>
          <w:sz w:val="22"/>
          <w:szCs w:val="22"/>
        </w:rPr>
        <w:t xml:space="preserve">. Dies betrifft aber keinesfalls die Ebene der Bürgerschaft, hier gibt es enge Kontakte seit Jahren und </w:t>
      </w:r>
      <w:r w:rsidR="00FC1374">
        <w:rPr>
          <w:rFonts w:ascii="Arial" w:hAnsi="Arial" w:cs="Arial"/>
          <w:sz w:val="22"/>
          <w:szCs w:val="22"/>
        </w:rPr>
        <w:t xml:space="preserve">ich weiß, dass </w:t>
      </w:r>
      <w:r w:rsidRPr="00AC0BC4">
        <w:rPr>
          <w:rFonts w:ascii="Arial" w:hAnsi="Arial" w:cs="Arial"/>
          <w:sz w:val="22"/>
          <w:szCs w:val="22"/>
        </w:rPr>
        <w:t xml:space="preserve">diese </w:t>
      </w:r>
      <w:r w:rsidR="008B45B2">
        <w:rPr>
          <w:rFonts w:ascii="Arial" w:hAnsi="Arial" w:cs="Arial"/>
          <w:sz w:val="22"/>
          <w:szCs w:val="22"/>
        </w:rPr>
        <w:t xml:space="preserve">weiterhin </w:t>
      </w:r>
      <w:r w:rsidRPr="00AC0BC4">
        <w:rPr>
          <w:rFonts w:ascii="Arial" w:hAnsi="Arial" w:cs="Arial"/>
          <w:sz w:val="22"/>
          <w:szCs w:val="22"/>
        </w:rPr>
        <w:t>intensiv gepflegt</w:t>
      </w:r>
      <w:r w:rsidR="00FC1374" w:rsidRPr="00FC1374">
        <w:rPr>
          <w:rFonts w:ascii="Arial" w:hAnsi="Arial" w:cs="Arial"/>
          <w:sz w:val="22"/>
          <w:szCs w:val="22"/>
        </w:rPr>
        <w:t xml:space="preserve"> </w:t>
      </w:r>
      <w:r w:rsidR="00FC1374" w:rsidRPr="00AC0BC4">
        <w:rPr>
          <w:rFonts w:ascii="Arial" w:hAnsi="Arial" w:cs="Arial"/>
          <w:sz w:val="22"/>
          <w:szCs w:val="22"/>
        </w:rPr>
        <w:t>werden</w:t>
      </w:r>
      <w:r w:rsidRPr="00AC0BC4">
        <w:rPr>
          <w:rFonts w:ascii="Arial" w:hAnsi="Arial" w:cs="Arial"/>
          <w:sz w:val="22"/>
          <w:szCs w:val="22"/>
        </w:rPr>
        <w:t xml:space="preserve">. Gerade aktuell findet ein reger Austausch statt und </w:t>
      </w:r>
      <w:r w:rsidR="00FC1374">
        <w:rPr>
          <w:rFonts w:ascii="Arial" w:hAnsi="Arial" w:cs="Arial"/>
          <w:sz w:val="22"/>
          <w:szCs w:val="22"/>
        </w:rPr>
        <w:t>Bürger aus Lomonossow</w:t>
      </w:r>
      <w:r w:rsidRPr="00AC0BC4">
        <w:rPr>
          <w:rFonts w:ascii="Arial" w:hAnsi="Arial" w:cs="Arial"/>
          <w:sz w:val="22"/>
          <w:szCs w:val="22"/>
        </w:rPr>
        <w:t xml:space="preserve"> </w:t>
      </w:r>
      <w:r w:rsidR="00FC1374">
        <w:rPr>
          <w:rFonts w:ascii="Arial" w:hAnsi="Arial" w:cs="Arial"/>
          <w:sz w:val="22"/>
          <w:szCs w:val="22"/>
        </w:rPr>
        <w:t xml:space="preserve">fragen nach </w:t>
      </w:r>
      <w:r w:rsidRPr="00AC0BC4">
        <w:rPr>
          <w:rFonts w:ascii="Arial" w:hAnsi="Arial" w:cs="Arial"/>
          <w:sz w:val="22"/>
          <w:szCs w:val="22"/>
        </w:rPr>
        <w:t>Info</w:t>
      </w:r>
      <w:r w:rsidR="00FC1374">
        <w:rPr>
          <w:rFonts w:ascii="Arial" w:hAnsi="Arial" w:cs="Arial"/>
          <w:sz w:val="22"/>
          <w:szCs w:val="22"/>
        </w:rPr>
        <w:t>rmationen</w:t>
      </w:r>
      <w:r w:rsidRPr="00AC0BC4">
        <w:rPr>
          <w:rFonts w:ascii="Arial" w:hAnsi="Arial" w:cs="Arial"/>
          <w:sz w:val="22"/>
          <w:szCs w:val="22"/>
        </w:rPr>
        <w:t>,</w:t>
      </w:r>
      <w:r w:rsidR="00FC1374">
        <w:rPr>
          <w:rFonts w:ascii="Arial" w:hAnsi="Arial" w:cs="Arial"/>
          <w:sz w:val="22"/>
          <w:szCs w:val="22"/>
        </w:rPr>
        <w:t xml:space="preserve"> um sich ein differenziertes Bild zu machen. Diese Bindung sollte nicht </w:t>
      </w:r>
      <w:r w:rsidRPr="00AC0BC4">
        <w:rPr>
          <w:rFonts w:ascii="Arial" w:hAnsi="Arial" w:cs="Arial"/>
          <w:sz w:val="22"/>
          <w:szCs w:val="22"/>
        </w:rPr>
        <w:t>unterbrochen werden</w:t>
      </w:r>
      <w:r w:rsidR="00FC1374">
        <w:rPr>
          <w:rFonts w:ascii="Arial" w:hAnsi="Arial" w:cs="Arial"/>
          <w:sz w:val="22"/>
          <w:szCs w:val="22"/>
        </w:rPr>
        <w:t xml:space="preserve"> und es muss zwischen russischer Bürgerschaft und Staatsführung klar unterschieden werden</w:t>
      </w:r>
      <w:r>
        <w:rPr>
          <w:rFonts w:ascii="Arial" w:hAnsi="Arial" w:cs="Arial"/>
          <w:sz w:val="22"/>
          <w:szCs w:val="22"/>
        </w:rPr>
        <w:t xml:space="preserve">“, erklärt </w:t>
      </w:r>
      <w:r w:rsidRPr="00AC0BC4">
        <w:rPr>
          <w:rFonts w:ascii="Arial" w:hAnsi="Arial" w:cs="Arial"/>
          <w:sz w:val="22"/>
          <w:szCs w:val="22"/>
        </w:rPr>
        <w:t>Bürgermeisterin Antje Runge</w:t>
      </w:r>
      <w:r>
        <w:rPr>
          <w:rFonts w:ascii="Arial" w:hAnsi="Arial" w:cs="Arial"/>
          <w:sz w:val="22"/>
          <w:szCs w:val="22"/>
        </w:rPr>
        <w:t xml:space="preserve"> ihr Vor</w:t>
      </w:r>
      <w:r w:rsidR="006C5771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haben.</w:t>
      </w:r>
    </w:p>
    <w:p w:rsidR="00AC682B" w:rsidRPr="00AC0BC4" w:rsidRDefault="00AC682B" w:rsidP="00AC0BC4">
      <w:pPr>
        <w:spacing w:line="360" w:lineRule="auto"/>
        <w:ind w:left="2552" w:right="2098"/>
        <w:jc w:val="both"/>
        <w:rPr>
          <w:rFonts w:ascii="Arial" w:hAnsi="Arial" w:cs="Arial"/>
          <w:sz w:val="22"/>
          <w:szCs w:val="22"/>
        </w:rPr>
      </w:pPr>
    </w:p>
    <w:p w:rsidR="008B45B2" w:rsidRDefault="00AC682B" w:rsidP="002777A9">
      <w:pPr>
        <w:spacing w:line="360" w:lineRule="auto"/>
        <w:ind w:left="2552" w:right="209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Bis vor wenigen Jahren war der Austausch </w:t>
      </w:r>
      <w:r w:rsidR="008B45B2">
        <w:rPr>
          <w:rFonts w:ascii="Arial" w:hAnsi="Arial" w:cs="Arial"/>
          <w:sz w:val="22"/>
          <w:szCs w:val="22"/>
        </w:rPr>
        <w:t>zwischen Oberursel (Taunus) und Lomonossow</w:t>
      </w:r>
      <w:r>
        <w:rPr>
          <w:rFonts w:ascii="Arial" w:hAnsi="Arial" w:cs="Arial"/>
          <w:sz w:val="22"/>
          <w:szCs w:val="22"/>
        </w:rPr>
        <w:t xml:space="preserve"> lebendig und </w:t>
      </w:r>
      <w:r w:rsidR="008B45B2">
        <w:rPr>
          <w:rFonts w:ascii="Arial" w:hAnsi="Arial" w:cs="Arial"/>
          <w:sz w:val="22"/>
          <w:szCs w:val="22"/>
        </w:rPr>
        <w:t xml:space="preserve">geprägt </w:t>
      </w:r>
      <w:r>
        <w:rPr>
          <w:rFonts w:ascii="Arial" w:hAnsi="Arial" w:cs="Arial"/>
          <w:sz w:val="22"/>
          <w:szCs w:val="22"/>
        </w:rPr>
        <w:t xml:space="preserve">durch </w:t>
      </w:r>
      <w:r w:rsidR="008B45B2">
        <w:rPr>
          <w:rFonts w:ascii="Arial" w:hAnsi="Arial" w:cs="Arial"/>
          <w:sz w:val="22"/>
          <w:szCs w:val="22"/>
        </w:rPr>
        <w:t>regelmäßige</w:t>
      </w:r>
      <w:r>
        <w:rPr>
          <w:rFonts w:ascii="Arial" w:hAnsi="Arial" w:cs="Arial"/>
          <w:sz w:val="22"/>
          <w:szCs w:val="22"/>
        </w:rPr>
        <w:t xml:space="preserve"> politische, kulturelle und sportliche Begegnungen</w:t>
      </w:r>
      <w:r w:rsidR="008B45B2">
        <w:rPr>
          <w:rFonts w:ascii="Arial" w:hAnsi="Arial" w:cs="Arial"/>
          <w:sz w:val="22"/>
          <w:szCs w:val="22"/>
        </w:rPr>
        <w:t xml:space="preserve">, auch gab es einen </w:t>
      </w:r>
      <w:r>
        <w:rPr>
          <w:rFonts w:ascii="Arial" w:hAnsi="Arial" w:cs="Arial"/>
          <w:sz w:val="22"/>
          <w:szCs w:val="22"/>
        </w:rPr>
        <w:t>Fach</w:t>
      </w:r>
      <w:r w:rsidR="008B45B2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kräfte</w:t>
      </w:r>
      <w:r w:rsidR="008B45B2">
        <w:rPr>
          <w:rFonts w:ascii="Arial" w:hAnsi="Arial" w:cs="Arial"/>
          <w:sz w:val="22"/>
          <w:szCs w:val="22"/>
        </w:rPr>
        <w:softHyphen/>
      </w:r>
      <w:r w:rsidR="006C5771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ustausch und Bürgerreisen.</w:t>
      </w:r>
    </w:p>
    <w:p w:rsidR="008B45B2" w:rsidRDefault="008B45B2" w:rsidP="002777A9">
      <w:pPr>
        <w:spacing w:line="360" w:lineRule="auto"/>
        <w:ind w:left="2552" w:right="2098"/>
        <w:jc w:val="both"/>
        <w:rPr>
          <w:rFonts w:ascii="Arial" w:hAnsi="Arial" w:cs="Arial"/>
          <w:sz w:val="22"/>
          <w:szCs w:val="22"/>
        </w:rPr>
      </w:pPr>
    </w:p>
    <w:p w:rsidR="00293B58" w:rsidRDefault="00AC682B" w:rsidP="002777A9">
      <w:pPr>
        <w:spacing w:line="360" w:lineRule="auto"/>
        <w:ind w:left="2552" w:right="209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Durch politische Vorgaben der aktuellen russischen Regierung waren in den letzten vier Jahren aber keine offiziellen politischen Kontakte mehr möglich. Nur </w:t>
      </w:r>
      <w:r w:rsidR="002B5F9A">
        <w:rPr>
          <w:rFonts w:ascii="Arial" w:hAnsi="Arial" w:cs="Arial"/>
          <w:sz w:val="22"/>
          <w:szCs w:val="22"/>
        </w:rPr>
        <w:t>einige</w:t>
      </w:r>
      <w:r w:rsidR="008B45B2">
        <w:rPr>
          <w:rFonts w:ascii="Arial" w:hAnsi="Arial" w:cs="Arial"/>
          <w:sz w:val="22"/>
          <w:szCs w:val="22"/>
        </w:rPr>
        <w:t>,</w:t>
      </w:r>
      <w:r w:rsidR="002B5F9A">
        <w:rPr>
          <w:rFonts w:ascii="Arial" w:hAnsi="Arial" w:cs="Arial"/>
          <w:sz w:val="22"/>
          <w:szCs w:val="22"/>
        </w:rPr>
        <w:t xml:space="preserve"> wenige Mitglieder des </w:t>
      </w:r>
      <w:r>
        <w:rPr>
          <w:rFonts w:ascii="Arial" w:hAnsi="Arial" w:cs="Arial"/>
          <w:sz w:val="22"/>
          <w:szCs w:val="22"/>
        </w:rPr>
        <w:t>Oberurseler Städtepartnerschaftsverein und de</w:t>
      </w:r>
      <w:r w:rsidR="002B5F9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Lomonossower Bürgerverein</w:t>
      </w:r>
      <w:r w:rsidR="006C5771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Kalinka </w:t>
      </w:r>
      <w:r w:rsidR="002B5F9A">
        <w:rPr>
          <w:rFonts w:ascii="Arial" w:hAnsi="Arial" w:cs="Arial"/>
          <w:sz w:val="22"/>
          <w:szCs w:val="22"/>
        </w:rPr>
        <w:t xml:space="preserve">konnten noch Kontakt halten. Auch die Reisebeschränkungen wegen der Corona-Pandemie erschwerten die Begegnungen. </w:t>
      </w:r>
    </w:p>
    <w:p w:rsidR="00293B58" w:rsidRDefault="00293B58" w:rsidP="002777A9">
      <w:pPr>
        <w:spacing w:line="360" w:lineRule="auto"/>
        <w:ind w:left="2552" w:right="2098"/>
        <w:jc w:val="both"/>
        <w:rPr>
          <w:rFonts w:ascii="Arial" w:hAnsi="Arial" w:cs="Arial"/>
          <w:sz w:val="22"/>
          <w:szCs w:val="22"/>
        </w:rPr>
      </w:pPr>
    </w:p>
    <w:p w:rsidR="002B5F9A" w:rsidRDefault="002B5F9A" w:rsidP="002777A9">
      <w:pPr>
        <w:spacing w:line="360" w:lineRule="auto"/>
        <w:ind w:left="2552" w:right="209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5C7E90">
        <w:rPr>
          <w:rFonts w:ascii="Arial" w:hAnsi="Arial" w:cs="Arial"/>
          <w:sz w:val="22"/>
          <w:szCs w:val="22"/>
        </w:rPr>
        <w:t xml:space="preserve">Der Erfolg einer Städtepartnerschaft zeichnet sich </w:t>
      </w:r>
      <w:r w:rsidR="008B45B2">
        <w:rPr>
          <w:rFonts w:ascii="Arial" w:hAnsi="Arial" w:cs="Arial"/>
          <w:sz w:val="22"/>
          <w:szCs w:val="22"/>
        </w:rPr>
        <w:t xml:space="preserve">vor allem auch durch die </w:t>
      </w:r>
      <w:r w:rsidR="005C7E90">
        <w:rPr>
          <w:rFonts w:ascii="Arial" w:hAnsi="Arial" w:cs="Arial"/>
          <w:sz w:val="22"/>
          <w:szCs w:val="22"/>
        </w:rPr>
        <w:t xml:space="preserve">Kontakte </w:t>
      </w:r>
      <w:r w:rsidR="008B45B2">
        <w:rPr>
          <w:rFonts w:ascii="Arial" w:hAnsi="Arial" w:cs="Arial"/>
          <w:sz w:val="22"/>
          <w:szCs w:val="22"/>
        </w:rPr>
        <w:t xml:space="preserve">zwischen den Bürgerinnen und Bürgern </w:t>
      </w:r>
      <w:r w:rsidR="005C7E90">
        <w:rPr>
          <w:rFonts w:ascii="Arial" w:hAnsi="Arial" w:cs="Arial"/>
          <w:sz w:val="22"/>
          <w:szCs w:val="22"/>
        </w:rPr>
        <w:t>aus</w:t>
      </w:r>
      <w:r w:rsidR="008B45B2">
        <w:rPr>
          <w:rFonts w:ascii="Arial" w:hAnsi="Arial" w:cs="Arial"/>
          <w:sz w:val="22"/>
          <w:szCs w:val="22"/>
        </w:rPr>
        <w:t xml:space="preserve"> und wird </w:t>
      </w:r>
      <w:r w:rsidR="005C7E90">
        <w:rPr>
          <w:rFonts w:ascii="Arial" w:hAnsi="Arial" w:cs="Arial"/>
          <w:sz w:val="22"/>
          <w:szCs w:val="22"/>
        </w:rPr>
        <w:t>besonders auf zwischenmenschliche</w:t>
      </w:r>
      <w:r w:rsidR="008B45B2">
        <w:rPr>
          <w:rFonts w:ascii="Arial" w:hAnsi="Arial" w:cs="Arial"/>
          <w:sz w:val="22"/>
          <w:szCs w:val="22"/>
        </w:rPr>
        <w:t>r</w:t>
      </w:r>
      <w:r w:rsidR="005C7E90">
        <w:rPr>
          <w:rFonts w:ascii="Arial" w:hAnsi="Arial" w:cs="Arial"/>
          <w:sz w:val="22"/>
          <w:szCs w:val="22"/>
        </w:rPr>
        <w:t xml:space="preserve"> Ebene</w:t>
      </w:r>
      <w:r w:rsidR="008B45B2">
        <w:rPr>
          <w:rFonts w:ascii="Arial" w:hAnsi="Arial" w:cs="Arial"/>
          <w:sz w:val="22"/>
          <w:szCs w:val="22"/>
        </w:rPr>
        <w:t xml:space="preserve"> gelebt</w:t>
      </w:r>
      <w:r w:rsidR="005C7E90">
        <w:rPr>
          <w:rFonts w:ascii="Arial" w:hAnsi="Arial" w:cs="Arial"/>
          <w:sz w:val="22"/>
          <w:szCs w:val="22"/>
        </w:rPr>
        <w:t>. Wi</w:t>
      </w:r>
      <w:r>
        <w:rPr>
          <w:rFonts w:ascii="Arial" w:hAnsi="Arial" w:cs="Arial"/>
          <w:sz w:val="22"/>
          <w:szCs w:val="22"/>
        </w:rPr>
        <w:t xml:space="preserve">r </w:t>
      </w:r>
      <w:r w:rsidR="008B45B2">
        <w:rPr>
          <w:rFonts w:ascii="Arial" w:hAnsi="Arial" w:cs="Arial"/>
          <w:sz w:val="22"/>
          <w:szCs w:val="22"/>
        </w:rPr>
        <w:t xml:space="preserve">wollen nun </w:t>
      </w:r>
      <w:r w:rsidR="005C7E90">
        <w:rPr>
          <w:rFonts w:ascii="Arial" w:hAnsi="Arial" w:cs="Arial"/>
          <w:sz w:val="22"/>
          <w:szCs w:val="22"/>
        </w:rPr>
        <w:t xml:space="preserve">zwar </w:t>
      </w:r>
      <w:r>
        <w:rPr>
          <w:rFonts w:ascii="Arial" w:hAnsi="Arial" w:cs="Arial"/>
          <w:sz w:val="22"/>
          <w:szCs w:val="22"/>
        </w:rPr>
        <w:t>den offiziellen Kontakt aus</w:t>
      </w:r>
      <w:r w:rsidR="008B45B2">
        <w:rPr>
          <w:rFonts w:ascii="Arial" w:hAnsi="Arial" w:cs="Arial"/>
          <w:sz w:val="22"/>
          <w:szCs w:val="22"/>
        </w:rPr>
        <w:t>setzen</w:t>
      </w:r>
      <w:r>
        <w:rPr>
          <w:rFonts w:ascii="Arial" w:hAnsi="Arial" w:cs="Arial"/>
          <w:sz w:val="22"/>
          <w:szCs w:val="22"/>
        </w:rPr>
        <w:t xml:space="preserve">, die nach wie vor lebendigen Beziehungen auf Bürgerebene </w:t>
      </w:r>
      <w:r w:rsidR="008B45B2">
        <w:rPr>
          <w:rFonts w:ascii="Arial" w:hAnsi="Arial" w:cs="Arial"/>
          <w:sz w:val="22"/>
          <w:szCs w:val="22"/>
        </w:rPr>
        <w:t xml:space="preserve">sind davon aber nicht betroffen. </w:t>
      </w:r>
      <w:r>
        <w:rPr>
          <w:rFonts w:ascii="Arial" w:hAnsi="Arial" w:cs="Arial"/>
          <w:sz w:val="22"/>
          <w:szCs w:val="22"/>
        </w:rPr>
        <w:t>Sobald der Krieg mit der Ukraine beendet ist und ein friedlicher Umgang mit anderen souveränen Staaten seitens der russi</w:t>
      </w:r>
      <w:r w:rsidR="006C5771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schen Regierung wieder angestrebt wird, </w:t>
      </w:r>
      <w:r w:rsidR="006C5771">
        <w:rPr>
          <w:rFonts w:ascii="Arial" w:hAnsi="Arial" w:cs="Arial"/>
          <w:sz w:val="22"/>
          <w:szCs w:val="22"/>
        </w:rPr>
        <w:t>planen</w:t>
      </w:r>
      <w:r>
        <w:rPr>
          <w:rFonts w:ascii="Arial" w:hAnsi="Arial" w:cs="Arial"/>
          <w:sz w:val="22"/>
          <w:szCs w:val="22"/>
        </w:rPr>
        <w:t xml:space="preserve"> wir</w:t>
      </w:r>
      <w:r w:rsidR="006C577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die offiziellen Kontakte</w:t>
      </w:r>
      <w:r w:rsidR="008B45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wieder auf</w:t>
      </w:r>
      <w:r w:rsidR="006C5771">
        <w:rPr>
          <w:rFonts w:ascii="Arial" w:hAnsi="Arial" w:cs="Arial"/>
          <w:sz w:val="22"/>
          <w:szCs w:val="22"/>
        </w:rPr>
        <w:t>zu</w:t>
      </w:r>
      <w:r>
        <w:rPr>
          <w:rFonts w:ascii="Arial" w:hAnsi="Arial" w:cs="Arial"/>
          <w:sz w:val="22"/>
          <w:szCs w:val="22"/>
        </w:rPr>
        <w:t xml:space="preserve">nehmen“, </w:t>
      </w:r>
      <w:r w:rsidR="008B45B2">
        <w:rPr>
          <w:rFonts w:ascii="Arial" w:hAnsi="Arial" w:cs="Arial"/>
          <w:sz w:val="22"/>
          <w:szCs w:val="22"/>
        </w:rPr>
        <w:t>erklärt</w:t>
      </w:r>
      <w:r>
        <w:rPr>
          <w:rFonts w:ascii="Arial" w:hAnsi="Arial" w:cs="Arial"/>
          <w:sz w:val="22"/>
          <w:szCs w:val="22"/>
        </w:rPr>
        <w:t xml:space="preserve"> Antje Runge</w:t>
      </w:r>
      <w:r w:rsidR="00FC1374">
        <w:rPr>
          <w:rFonts w:ascii="Arial" w:hAnsi="Arial" w:cs="Arial"/>
          <w:sz w:val="22"/>
          <w:szCs w:val="22"/>
        </w:rPr>
        <w:t xml:space="preserve">, die dazu in engem Austausch mit dem </w:t>
      </w:r>
      <w:r w:rsidR="00FC1374" w:rsidRPr="00FC1374">
        <w:rPr>
          <w:rFonts w:ascii="Arial" w:hAnsi="Arial" w:cs="Arial"/>
          <w:sz w:val="22"/>
          <w:szCs w:val="22"/>
        </w:rPr>
        <w:t>Verein zur Förderung der Oberurseler Städte</w:t>
      </w:r>
      <w:r w:rsidR="00437692">
        <w:rPr>
          <w:rFonts w:ascii="Arial" w:hAnsi="Arial" w:cs="Arial"/>
          <w:sz w:val="22"/>
          <w:szCs w:val="22"/>
        </w:rPr>
        <w:softHyphen/>
      </w:r>
      <w:r w:rsidR="00FC1374" w:rsidRPr="00FC1374">
        <w:rPr>
          <w:rFonts w:ascii="Arial" w:hAnsi="Arial" w:cs="Arial"/>
          <w:sz w:val="22"/>
          <w:szCs w:val="22"/>
        </w:rPr>
        <w:t>partnerschaften e.</w:t>
      </w:r>
      <w:r w:rsidR="00437692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FC1374" w:rsidRPr="00FC1374">
        <w:rPr>
          <w:rFonts w:ascii="Arial" w:hAnsi="Arial" w:cs="Arial"/>
          <w:sz w:val="22"/>
          <w:szCs w:val="22"/>
        </w:rPr>
        <w:t>V.</w:t>
      </w:r>
      <w:r w:rsidR="00FC1374">
        <w:rPr>
          <w:rFonts w:ascii="Arial" w:hAnsi="Arial" w:cs="Arial"/>
          <w:sz w:val="22"/>
          <w:szCs w:val="22"/>
        </w:rPr>
        <w:t xml:space="preserve"> steht, </w:t>
      </w:r>
      <w:r w:rsidR="008B45B2">
        <w:rPr>
          <w:rFonts w:ascii="Arial" w:hAnsi="Arial" w:cs="Arial"/>
          <w:sz w:val="22"/>
          <w:szCs w:val="22"/>
        </w:rPr>
        <w:t>ihren Vorschlag an den Magistrat</w:t>
      </w:r>
      <w:r>
        <w:rPr>
          <w:rFonts w:ascii="Arial" w:hAnsi="Arial" w:cs="Arial"/>
          <w:sz w:val="22"/>
          <w:szCs w:val="22"/>
        </w:rPr>
        <w:t>.</w:t>
      </w:r>
    </w:p>
    <w:p w:rsidR="002B5F9A" w:rsidRDefault="002B5F9A" w:rsidP="002777A9">
      <w:pPr>
        <w:spacing w:line="360" w:lineRule="auto"/>
        <w:ind w:left="2552" w:right="2098"/>
        <w:jc w:val="both"/>
        <w:rPr>
          <w:rFonts w:ascii="Arial" w:hAnsi="Arial" w:cs="Arial"/>
          <w:sz w:val="22"/>
          <w:szCs w:val="22"/>
        </w:rPr>
      </w:pPr>
    </w:p>
    <w:p w:rsidR="002777A9" w:rsidRPr="004D5976" w:rsidRDefault="002777A9" w:rsidP="002777A9">
      <w:pPr>
        <w:spacing w:line="360" w:lineRule="auto"/>
        <w:ind w:left="2552" w:right="2098"/>
        <w:jc w:val="both"/>
        <w:rPr>
          <w:rFonts w:ascii="Arial" w:hAnsi="Arial" w:cs="Arial"/>
          <w:sz w:val="22"/>
          <w:szCs w:val="22"/>
        </w:rPr>
      </w:pPr>
    </w:p>
    <w:p w:rsidR="002777A9" w:rsidRPr="004D5976" w:rsidRDefault="002B5F9A" w:rsidP="002777A9">
      <w:pPr>
        <w:spacing w:line="360" w:lineRule="auto"/>
        <w:ind w:left="2552" w:right="209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Antje Runge</w:t>
      </w:r>
    </w:p>
    <w:p w:rsidR="002777A9" w:rsidRDefault="002B5F9A" w:rsidP="00FC1374">
      <w:pPr>
        <w:spacing w:line="360" w:lineRule="auto"/>
        <w:ind w:left="2552" w:right="2098"/>
        <w:jc w:val="both"/>
      </w:pPr>
      <w:r>
        <w:rPr>
          <w:rFonts w:ascii="Arial" w:eastAsia="Calibri" w:hAnsi="Arial" w:cs="Arial"/>
          <w:sz w:val="22"/>
          <w:szCs w:val="22"/>
          <w:lang w:eastAsia="en-US"/>
        </w:rPr>
        <w:t>Bürgermeisterin</w:t>
      </w:r>
    </w:p>
    <w:p w:rsidR="002777A9" w:rsidRDefault="002777A9" w:rsidP="002777A9"/>
    <w:p w:rsidR="009F5018" w:rsidRDefault="009F5018"/>
    <w:sectPr w:rsidR="009F5018" w:rsidSect="00187DA0">
      <w:headerReference w:type="default" r:id="rId6"/>
      <w:headerReference w:type="first" r:id="rId7"/>
      <w:footerReference w:type="first" r:id="rId8"/>
      <w:pgSz w:w="11907" w:h="16840" w:code="9"/>
      <w:pgMar w:top="2517" w:right="851" w:bottom="567" w:left="1304" w:header="107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5B2" w:rsidRDefault="00CD4D60">
      <w:r>
        <w:separator/>
      </w:r>
    </w:p>
  </w:endnote>
  <w:endnote w:type="continuationSeparator" w:id="0">
    <w:p w:rsidR="00B735B2" w:rsidRDefault="00CD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CF4" w:rsidRDefault="00A23999" w:rsidP="008D1788">
    <w:pPr>
      <w:pStyle w:val="Fuzeile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F8F95E" wp14:editId="7A836788">
              <wp:simplePos x="0" y="0"/>
              <wp:positionH relativeFrom="column">
                <wp:posOffset>-10795</wp:posOffset>
              </wp:positionH>
              <wp:positionV relativeFrom="paragraph">
                <wp:posOffset>40640</wp:posOffset>
              </wp:positionV>
              <wp:extent cx="6212840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28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6A4E60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3.2pt" to="488.3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C0v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"/>
          </w:pict>
        </mc:Fallback>
      </mc:AlternateContent>
    </w:r>
  </w:p>
  <w:p w:rsidR="00916CF4" w:rsidRPr="00C83394" w:rsidRDefault="00A23999" w:rsidP="00C83394">
    <w:pPr>
      <w:pStyle w:val="Fuzeile"/>
      <w:jc w:val="center"/>
      <w:rPr>
        <w:rFonts w:ascii="Arial" w:hAnsi="Arial" w:cs="Arial"/>
        <w:sz w:val="18"/>
        <w:szCs w:val="18"/>
      </w:rPr>
    </w:pPr>
    <w:r w:rsidRPr="00C83394">
      <w:rPr>
        <w:rFonts w:ascii="Arial" w:hAnsi="Arial" w:cs="Arial"/>
        <w:sz w:val="18"/>
        <w:szCs w:val="18"/>
      </w:rPr>
      <w:t>Pressestelle   Rathausplatz 1   61440 Oberursel (Taunus)   Telefon</w:t>
    </w:r>
    <w:r>
      <w:rPr>
        <w:rFonts w:ascii="Arial" w:hAnsi="Arial" w:cs="Arial"/>
        <w:sz w:val="18"/>
        <w:szCs w:val="18"/>
      </w:rPr>
      <w:t xml:space="preserve"> 06171 502-305   Telefax</w:t>
    </w:r>
    <w:r w:rsidRPr="00C83394">
      <w:rPr>
        <w:rFonts w:ascii="Arial" w:hAnsi="Arial" w:cs="Arial"/>
        <w:sz w:val="18"/>
        <w:szCs w:val="18"/>
      </w:rPr>
      <w:t xml:space="preserve"> 06171 502-</w:t>
    </w:r>
    <w:r>
      <w:rPr>
        <w:rFonts w:ascii="Arial" w:hAnsi="Arial" w:cs="Arial"/>
        <w:sz w:val="18"/>
        <w:szCs w:val="18"/>
      </w:rPr>
      <w:t>7305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5B2" w:rsidRDefault="00CD4D60">
      <w:r>
        <w:separator/>
      </w:r>
    </w:p>
  </w:footnote>
  <w:footnote w:type="continuationSeparator" w:id="0">
    <w:p w:rsidR="00B735B2" w:rsidRDefault="00CD4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CF4" w:rsidRDefault="00A23999">
    <w:pPr>
      <w:pStyle w:val="Kopfzeile"/>
      <w:jc w:val="center"/>
      <w:rPr>
        <w:rStyle w:val="Seitenzahl"/>
        <w:rFonts w:ascii="Arial" w:hAnsi="Arial"/>
        <w:sz w:val="22"/>
      </w:rPr>
    </w:pPr>
    <w:r>
      <w:rPr>
        <w:rStyle w:val="Seitenzahl"/>
        <w:rFonts w:ascii="Arial" w:hAnsi="Arial"/>
        <w:sz w:val="22"/>
      </w:rPr>
      <w:t xml:space="preserve">- </w:t>
    </w:r>
    <w:r>
      <w:rPr>
        <w:rStyle w:val="Seitenzahl"/>
        <w:rFonts w:ascii="Arial" w:hAnsi="Arial"/>
        <w:sz w:val="22"/>
      </w:rPr>
      <w:fldChar w:fldCharType="begin"/>
    </w:r>
    <w:r>
      <w:rPr>
        <w:rStyle w:val="Seitenzahl"/>
        <w:rFonts w:ascii="Arial" w:hAnsi="Arial"/>
        <w:sz w:val="22"/>
      </w:rPr>
      <w:instrText xml:space="preserve"> PAGE </w:instrText>
    </w:r>
    <w:r>
      <w:rPr>
        <w:rStyle w:val="Seitenzahl"/>
        <w:rFonts w:ascii="Arial" w:hAnsi="Arial"/>
        <w:sz w:val="22"/>
      </w:rPr>
      <w:fldChar w:fldCharType="separate"/>
    </w:r>
    <w:r w:rsidR="00437692">
      <w:rPr>
        <w:rStyle w:val="Seitenzahl"/>
        <w:rFonts w:ascii="Arial" w:hAnsi="Arial"/>
        <w:noProof/>
        <w:sz w:val="22"/>
      </w:rPr>
      <w:t>2</w:t>
    </w:r>
    <w:r>
      <w:rPr>
        <w:rStyle w:val="Seitenzahl"/>
        <w:rFonts w:ascii="Arial" w:hAnsi="Arial"/>
        <w:sz w:val="22"/>
      </w:rPr>
      <w:fldChar w:fldCharType="end"/>
    </w:r>
    <w:r>
      <w:rPr>
        <w:rStyle w:val="Seitenzahl"/>
        <w:rFonts w:ascii="Arial" w:hAnsi="Arial"/>
        <w:sz w:val="22"/>
      </w:rPr>
      <w:t xml:space="preserve"> -</w:t>
    </w:r>
  </w:p>
  <w:p w:rsidR="00916CF4" w:rsidRDefault="00437692">
    <w:pPr>
      <w:pStyle w:val="Kopfzeile"/>
      <w:jc w:val="center"/>
      <w:rPr>
        <w:rStyle w:val="Seitenzahl"/>
        <w:rFonts w:ascii="Arial" w:hAnsi="Arial"/>
        <w:sz w:val="22"/>
      </w:rPr>
    </w:pPr>
  </w:p>
  <w:p w:rsidR="00916CF4" w:rsidRDefault="00437692">
    <w:pPr>
      <w:pStyle w:val="Kopfzeile"/>
      <w:jc w:val="center"/>
      <w:rPr>
        <w:rFonts w:ascii="Arial" w:hAnsi="Arial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CF4" w:rsidRPr="00A47460" w:rsidRDefault="00A23999" w:rsidP="000C38C5">
    <w:pPr>
      <w:pStyle w:val="Kopfzeile"/>
      <w:pBdr>
        <w:bottom w:val="single" w:sz="4" w:space="1" w:color="314EA3"/>
      </w:pBdr>
      <w:tabs>
        <w:tab w:val="clear" w:pos="9072"/>
      </w:tabs>
      <w:spacing w:after="60"/>
      <w:ind w:right="2893"/>
      <w:rPr>
        <w:rFonts w:ascii="Arial" w:hAnsi="Arial" w:cs="Arial"/>
        <w:caps/>
        <w:color w:val="314EA3"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086DFD9" wp14:editId="11464CB2">
          <wp:simplePos x="0" y="0"/>
          <wp:positionH relativeFrom="column">
            <wp:posOffset>4366260</wp:posOffset>
          </wp:positionH>
          <wp:positionV relativeFrom="paragraph">
            <wp:posOffset>-553085</wp:posOffset>
          </wp:positionV>
          <wp:extent cx="1979930" cy="1187450"/>
          <wp:effectExtent l="0" t="0" r="1270" b="0"/>
          <wp:wrapNone/>
          <wp:docPr id="6" name="Grafik 3" descr="obu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obu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460">
      <w:rPr>
        <w:rFonts w:ascii="Arial" w:hAnsi="Arial" w:cs="Arial"/>
        <w:caps/>
        <w:color w:val="314EA3"/>
        <w:sz w:val="18"/>
        <w:szCs w:val="18"/>
      </w:rPr>
      <w:t>DER MAGISTRAT</w:t>
    </w:r>
  </w:p>
  <w:p w:rsidR="00916CF4" w:rsidRPr="00A47460" w:rsidRDefault="00437692" w:rsidP="00A47460">
    <w:pPr>
      <w:pStyle w:val="Kopfzeile"/>
      <w:tabs>
        <w:tab w:val="clear" w:pos="9072"/>
        <w:tab w:val="right" w:pos="7020"/>
      </w:tabs>
      <w:ind w:right="2050"/>
      <w:rPr>
        <w:rFonts w:ascii="Arial" w:hAnsi="Arial" w:cs="Arial"/>
        <w:caps/>
      </w:rPr>
    </w:pPr>
  </w:p>
  <w:p w:rsidR="00916CF4" w:rsidRPr="00A47460" w:rsidRDefault="00437692" w:rsidP="00A47460">
    <w:pPr>
      <w:pStyle w:val="Kopfzeile"/>
      <w:tabs>
        <w:tab w:val="clear" w:pos="9072"/>
        <w:tab w:val="right" w:pos="7020"/>
      </w:tabs>
      <w:ind w:right="2050"/>
      <w:rPr>
        <w:rFonts w:ascii="Arial" w:hAnsi="Arial" w:cs="Arial"/>
        <w:caps/>
      </w:rPr>
    </w:pPr>
  </w:p>
  <w:p w:rsidR="00916CF4" w:rsidRPr="00A47460" w:rsidRDefault="00437692" w:rsidP="00A47460">
    <w:pPr>
      <w:pStyle w:val="Kopfzeile"/>
      <w:tabs>
        <w:tab w:val="clear" w:pos="9072"/>
        <w:tab w:val="right" w:pos="7020"/>
      </w:tabs>
      <w:ind w:right="2050"/>
      <w:rPr>
        <w:rFonts w:ascii="Arial" w:hAnsi="Arial" w:cs="Arial"/>
        <w:caps/>
      </w:rPr>
    </w:pPr>
  </w:p>
  <w:p w:rsidR="00916CF4" w:rsidRPr="00A47460" w:rsidRDefault="00437692" w:rsidP="00A47460">
    <w:pPr>
      <w:pStyle w:val="Kopfzeile"/>
      <w:tabs>
        <w:tab w:val="clear" w:pos="9072"/>
        <w:tab w:val="right" w:pos="7020"/>
      </w:tabs>
      <w:ind w:right="2050"/>
      <w:rPr>
        <w:rFonts w:ascii="Arial" w:hAnsi="Arial" w:cs="Arial"/>
        <w:caps/>
      </w:rPr>
    </w:pPr>
  </w:p>
  <w:p w:rsidR="00916CF4" w:rsidRPr="00A47460" w:rsidRDefault="00437692" w:rsidP="00A47460">
    <w:pPr>
      <w:pStyle w:val="Kopfzeile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7A9"/>
    <w:rsid w:val="00204CD0"/>
    <w:rsid w:val="002777A9"/>
    <w:rsid w:val="00293B58"/>
    <w:rsid w:val="002B5F9A"/>
    <w:rsid w:val="00437692"/>
    <w:rsid w:val="004E0997"/>
    <w:rsid w:val="00581CDE"/>
    <w:rsid w:val="005C7E90"/>
    <w:rsid w:val="006C5771"/>
    <w:rsid w:val="008B45B2"/>
    <w:rsid w:val="009F5018"/>
    <w:rsid w:val="00A23999"/>
    <w:rsid w:val="00AC0BC4"/>
    <w:rsid w:val="00AC682B"/>
    <w:rsid w:val="00B735B2"/>
    <w:rsid w:val="00CD4D60"/>
    <w:rsid w:val="00D134D6"/>
    <w:rsid w:val="00FC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7FAC1"/>
  <w15:docId w15:val="{70618210-8607-4133-A014-2D3B90291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77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2777A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777A9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rsid w:val="002777A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777A9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Seitenzahl">
    <w:name w:val="page number"/>
    <w:basedOn w:val="Absatz-Standardschriftart"/>
    <w:rsid w:val="00277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Oberursel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Kuhn, Nina</dc:creator>
  <cp:lastModifiedBy>Kuhn, Nina</cp:lastModifiedBy>
  <cp:revision>3</cp:revision>
  <cp:lastPrinted>2022-02-04T08:19:00Z</cp:lastPrinted>
  <dcterms:created xsi:type="dcterms:W3CDTF">2022-03-04T13:34:00Z</dcterms:created>
  <dcterms:modified xsi:type="dcterms:W3CDTF">2022-03-04T13:38:00Z</dcterms:modified>
</cp:coreProperties>
</file>